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BATTALGAZİ KAYMAKAMLIĞI</w:t>
      </w:r>
      <w:r w:rsidRPr="00320DF2">
        <w:rPr>
          <w:rFonts w:ascii="Verdana" w:eastAsia="Times New Roman" w:hAnsi="Verdana" w:cs="Tahoma"/>
          <w:color w:val="000000"/>
          <w:sz w:val="18"/>
          <w:szCs w:val="18"/>
          <w:lang w:eastAsia="tr-TR"/>
        </w:rPr>
        <w:t xml:space="preserve"> </w:t>
      </w:r>
    </w:p>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Yazı İşleri Müdürlüğü</w:t>
      </w:r>
      <w:r w:rsidRPr="00320DF2">
        <w:rPr>
          <w:rFonts w:ascii="Verdana" w:eastAsia="Times New Roman" w:hAnsi="Verdana" w:cs="Tahoma"/>
          <w:color w:val="000000"/>
          <w:sz w:val="18"/>
          <w:szCs w:val="18"/>
          <w:lang w:eastAsia="tr-TR"/>
        </w:rPr>
        <w:t xml:space="preserve"> </w:t>
      </w:r>
    </w:p>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FF0000"/>
          <w:sz w:val="18"/>
          <w:szCs w:val="18"/>
          <w:lang w:eastAsia="tr-TR"/>
        </w:rPr>
        <w:t>HİZMET STANDARTLARI TABLOSU</w:t>
      </w:r>
      <w:r w:rsidRPr="00320DF2">
        <w:rPr>
          <w:rFonts w:ascii="Verdana" w:eastAsia="Times New Roman" w:hAnsi="Verdana" w:cs="Tahoma"/>
          <w:color w:val="FF0000"/>
          <w:sz w:val="18"/>
          <w:szCs w:val="18"/>
          <w:lang w:eastAsia="tr-TR"/>
        </w:rPr>
        <w:t xml:space="preserve"> </w:t>
      </w:r>
    </w:p>
    <w:tbl>
      <w:tblPr>
        <w:tblW w:w="11055" w:type="dxa"/>
        <w:tblInd w:w="-984" w:type="dxa"/>
        <w:tblCellMar>
          <w:left w:w="0" w:type="dxa"/>
          <w:right w:w="0" w:type="dxa"/>
        </w:tblCellMar>
        <w:tblLook w:val="04A0" w:firstRow="1" w:lastRow="0" w:firstColumn="1" w:lastColumn="0" w:noHBand="0" w:noVBand="1"/>
      </w:tblPr>
      <w:tblGrid>
        <w:gridCol w:w="835"/>
        <w:gridCol w:w="2337"/>
        <w:gridCol w:w="6182"/>
        <w:gridCol w:w="1701"/>
      </w:tblGrid>
      <w:tr w:rsidR="00320DF2" w:rsidRPr="00320DF2" w:rsidTr="00320DF2">
        <w:tc>
          <w:tcPr>
            <w:tcW w:w="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bookmarkStart w:id="0" w:name="_GoBack"/>
            <w:bookmarkEnd w:id="0"/>
            <w:r w:rsidRPr="00320DF2">
              <w:rPr>
                <w:rFonts w:ascii="Verdana" w:eastAsia="Times New Roman" w:hAnsi="Verdana" w:cs="Tahoma"/>
                <w:b/>
                <w:bCs/>
                <w:color w:val="000000"/>
                <w:sz w:val="18"/>
                <w:szCs w:val="18"/>
                <w:lang w:eastAsia="tr-TR"/>
              </w:rPr>
              <w:t>S.NO</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HİZMETİN ADI</w:t>
            </w:r>
          </w:p>
        </w:tc>
        <w:tc>
          <w:tcPr>
            <w:tcW w:w="61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BAŞVURUDA İSTENİLECEK BELGELER</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 xml:space="preserve">HİZMETİN TAMAMLANMA SÜRESİ </w:t>
            </w:r>
          </w:p>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(EN GEÇ)</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Taşınmaz Mal Zilyetliğine Yapılan Tecavüzlerin Vali ve Kaymakamlıklarca Önlenmesi Yolları    </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w:t>
            </w:r>
            <w:proofErr w:type="gramStart"/>
            <w:r w:rsidRPr="00320DF2">
              <w:rPr>
                <w:rFonts w:ascii="Arial" w:eastAsia="Times New Roman" w:hAnsi="Arial" w:cs="Arial"/>
                <w:color w:val="000000"/>
                <w:sz w:val="20"/>
                <w:szCs w:val="20"/>
                <w:lang w:eastAsia="tr-TR"/>
              </w:rPr>
              <w:t>Dilekçe ,</w:t>
            </w:r>
            <w:proofErr w:type="gramEnd"/>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-Kira kontratı,</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-Tapu Belgesi.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15 GÜN</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2</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634 sayılı Kat Mülkiyeti Kanununa 2814 sayılı Kanunla eklenen Ek-2 madde gereğince; Görevleri nedeniyle tahsis edilen ortak kullanım alanından (Dışarıdan atanan Yönetici, Apartman Görevlisi, Bekçi) Tahliye işlemi </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b/>
                <w:bCs/>
                <w:color w:val="000000"/>
                <w:sz w:val="20"/>
                <w:szCs w:val="20"/>
                <w:lang w:eastAsia="tr-TR"/>
              </w:rPr>
              <w:t>Dilekçe ekine aşağıda belirtilen belgeler eklenir:</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2-Başvuruda bulunan Yönetici ise Yönetici olduğuna dair karar örneği, kat maliki ise  tapu kayıt örneği,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3-Tahliyesi  istenilen kimsenin işine son verildiğine yöneticiye/ yönetim kuruluna  yetki verildiğine dair kat malikleri kurulu kararı,</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4-İş akdinin sona ermesine bağlı olarak görevi nedeniyle tahsis olunan dairenin boşaltılmasına dair ilgiliye gönderilen ihtarname,</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5-İşine son verilen kimsenin çalıştığı süreye ait aylık alacakları varsa ihbar ve kıdem tazminatlarının karşılandığına veya güvence altına alındığına dair belge örneği.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15 GÜN</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3</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Lokal (içkisiz/içkili) İzin Belgesi düzenlenmesi</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b/>
                <w:bCs/>
                <w:color w:val="000000"/>
                <w:sz w:val="20"/>
                <w:szCs w:val="20"/>
                <w:lang w:eastAsia="tr-TR"/>
              </w:rPr>
              <w:t>Dilekçe ekine aşağıda belirtilen belgeler eklenir:</w:t>
            </w:r>
          </w:p>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1-Lokal açılması konusunda alınmış yönetim kurulu kararının örneği,</w:t>
            </w:r>
          </w:p>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2-Lokal olarak açılacak yerin tapu senedi örneği, kiralık ise kira kontratının örneği,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3- Ana gayrimenkulün tapu kayıtlarında mesken olarak görünen yerler için kat maliklerinin oy birliği ile aldıkları kararın örneği, mesken ve işyerinin birlikte yer aldığı binalarda mesken sahiplerinin tamamının onayı</w:t>
            </w:r>
          </w:p>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proofErr w:type="gramStart"/>
            <w:r w:rsidRPr="00320DF2">
              <w:rPr>
                <w:rFonts w:ascii="Arial" w:eastAsia="Times New Roman" w:hAnsi="Arial" w:cs="Arial"/>
                <w:color w:val="000000"/>
                <w:sz w:val="20"/>
                <w:szCs w:val="20"/>
                <w:lang w:eastAsia="tr-TR"/>
              </w:rPr>
              <w:t>ve</w:t>
            </w:r>
            <w:proofErr w:type="gramEnd"/>
            <w:r w:rsidRPr="00320DF2">
              <w:rPr>
                <w:rFonts w:ascii="Arial" w:eastAsia="Times New Roman" w:hAnsi="Arial" w:cs="Arial"/>
                <w:color w:val="000000"/>
                <w:sz w:val="20"/>
                <w:szCs w:val="20"/>
                <w:lang w:eastAsia="tr-TR"/>
              </w:rPr>
              <w:t xml:space="preserve"> işyeri sahiplerinin oy çokluğu ile aldıkları kararın örneği, iş hanlarında ise yönetim kurulu kararı örneği,</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 xml:space="preserve">4-Yapı kullanma (iskan) izin belgesi ve yapı izin belgesi Belediyeden alınacak yapı kullanım izin belgesi yok ise Belediyenin </w:t>
            </w:r>
            <w:proofErr w:type="gramStart"/>
            <w:r w:rsidRPr="00320DF2">
              <w:rPr>
                <w:rFonts w:ascii="Arial" w:eastAsia="Times New Roman" w:hAnsi="Arial" w:cs="Arial"/>
                <w:color w:val="000000"/>
                <w:sz w:val="20"/>
                <w:szCs w:val="20"/>
                <w:lang w:eastAsia="tr-TR"/>
              </w:rPr>
              <w:t>lokal</w:t>
            </w:r>
            <w:proofErr w:type="gramEnd"/>
            <w:r w:rsidRPr="00320DF2">
              <w:rPr>
                <w:rFonts w:ascii="Arial" w:eastAsia="Times New Roman" w:hAnsi="Arial" w:cs="Arial"/>
                <w:color w:val="000000"/>
                <w:sz w:val="20"/>
                <w:szCs w:val="20"/>
                <w:lang w:eastAsia="tr-TR"/>
              </w:rPr>
              <w:t xml:space="preserve"> olabilir yazısı.</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30 GÜN</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4</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Tüketici Sorunları Başvurusu</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b/>
                <w:bCs/>
                <w:color w:val="000000"/>
                <w:sz w:val="20"/>
                <w:szCs w:val="20"/>
                <w:lang w:eastAsia="tr-TR"/>
              </w:rPr>
              <w:t>Dilekçe ekine aşağıda belirtilen belgeler eklenir.</w:t>
            </w:r>
          </w:p>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1-Fatura,</w:t>
            </w:r>
          </w:p>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lastRenderedPageBreak/>
              <w:t>2-Satış Fişi</w:t>
            </w:r>
          </w:p>
          <w:p w:rsidR="00320DF2" w:rsidRPr="00320DF2" w:rsidRDefault="00320DF2" w:rsidP="00320DF2">
            <w:pPr>
              <w:spacing w:before="100" w:beforeAutospacing="1" w:after="100" w:afterAutospacing="1" w:line="240" w:lineRule="auto"/>
              <w:ind w:right="-5"/>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3-Garanti Belgesi,</w:t>
            </w:r>
          </w:p>
          <w:p w:rsidR="00320DF2" w:rsidRPr="00320DF2" w:rsidRDefault="00320DF2" w:rsidP="00320DF2">
            <w:pPr>
              <w:spacing w:after="240"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-Sözleşme vb.</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lastRenderedPageBreak/>
              <w:t xml:space="preserve">ŞİKÂYETÇİNİN TEMİN EDEBİLDİĞİ BELGELER YETERLİDİR. 3 AY İÇİNDE </w:t>
            </w:r>
            <w:r w:rsidRPr="00320DF2">
              <w:rPr>
                <w:rFonts w:ascii="Arial" w:eastAsia="Times New Roman" w:hAnsi="Arial" w:cs="Arial"/>
                <w:color w:val="000000"/>
                <w:sz w:val="20"/>
                <w:szCs w:val="20"/>
                <w:lang w:eastAsia="tr-TR"/>
              </w:rPr>
              <w:lastRenderedPageBreak/>
              <w:t>KARARA BAĞLANIR.</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lastRenderedPageBreak/>
              <w:t>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Ticari Amaçla İnternet Toplu Kullanım Sağlayıcı İzin Belgesi</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b/>
                <w:bCs/>
                <w:color w:val="000000"/>
                <w:sz w:val="20"/>
                <w:szCs w:val="20"/>
                <w:lang w:eastAsia="tr-TR"/>
              </w:rPr>
              <w:t>Başvuru Belgeleri: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1- Dilekçe</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2- İşyeri Açma ve Çalışma Ruhsatının aslı ya da Belediyeden onaylı bir örneği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3- Vergi Levhası</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4- Ruhsat sahibinin / Sorumlu Müdürün nüfus cüzdan fotokopisi,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5- Telekomünikasyon Kurumundan alınan sabit IP sözleşmesi,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6- TİB onaylı filtre programı.</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7-Oda Kayıt Belgesi</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15 GÜN</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6</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proofErr w:type="spellStart"/>
            <w:r w:rsidRPr="00320DF2">
              <w:rPr>
                <w:rFonts w:ascii="Arial" w:eastAsia="Times New Roman" w:hAnsi="Arial" w:cs="Arial"/>
                <w:color w:val="000000"/>
                <w:sz w:val="20"/>
                <w:szCs w:val="20"/>
                <w:lang w:eastAsia="tr-TR"/>
              </w:rPr>
              <w:t>Apostille</w:t>
            </w:r>
            <w:proofErr w:type="spellEnd"/>
            <w:r w:rsidRPr="00320DF2">
              <w:rPr>
                <w:rFonts w:ascii="Arial" w:eastAsia="Times New Roman" w:hAnsi="Arial" w:cs="Arial"/>
                <w:color w:val="000000"/>
                <w:sz w:val="20"/>
                <w:szCs w:val="20"/>
                <w:lang w:eastAsia="tr-TR"/>
              </w:rPr>
              <w:t xml:space="preserve"> tasdik şerhi</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İdari nitelikteki belgelerin tasdikinde İlçemiz sınırları içerisinde bulunan resmi ve özel okullar, Üniversiteler, Avcılar Nüfus Müdürlüğü tarafından düzenlenen belgeler noter onaylı belgelerin imza tasdiki işlemi.</w:t>
            </w:r>
            <w:proofErr w:type="gramStart"/>
            <w:r w:rsidRPr="00320DF2">
              <w:rPr>
                <w:rFonts w:ascii="Arial" w:eastAsia="Times New Roman" w:hAnsi="Arial" w:cs="Arial"/>
                <w:color w:val="000000"/>
                <w:sz w:val="20"/>
                <w:szCs w:val="20"/>
                <w:lang w:eastAsia="tr-TR"/>
              </w:rPr>
              <w:t>(</w:t>
            </w:r>
            <w:proofErr w:type="gramEnd"/>
            <w:r w:rsidRPr="00320DF2">
              <w:rPr>
                <w:rFonts w:ascii="Arial" w:eastAsia="Times New Roman" w:hAnsi="Arial" w:cs="Arial"/>
                <w:color w:val="000000"/>
                <w:sz w:val="20"/>
                <w:szCs w:val="20"/>
                <w:lang w:eastAsia="tr-TR"/>
              </w:rPr>
              <w:t>tasdik edilecek belgenin BELGEYİ GETİRECEK KİŞİNİN T.C. Kimlik Numarası yer alan kimliği,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proofErr w:type="gramStart"/>
            <w:r w:rsidRPr="00320DF2">
              <w:rPr>
                <w:rFonts w:ascii="Arial" w:eastAsia="Times New Roman" w:hAnsi="Arial" w:cs="Arial"/>
                <w:color w:val="000000"/>
                <w:sz w:val="20"/>
                <w:szCs w:val="20"/>
                <w:lang w:eastAsia="tr-TR"/>
              </w:rPr>
              <w:t>Belgeyi getiren kişi, yabancı ise pasaportu veya ikametgâh tezkeresi.</w:t>
            </w:r>
            <w:proofErr w:type="gramEnd"/>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 xml:space="preserve">Şirketler veya vize firmaları tarafından farklı kişilere ait belgeler getirilmesi halinde, şirketin </w:t>
            </w:r>
            <w:proofErr w:type="gramStart"/>
            <w:r w:rsidRPr="00320DF2">
              <w:rPr>
                <w:rFonts w:ascii="Arial" w:eastAsia="Times New Roman" w:hAnsi="Arial" w:cs="Arial"/>
                <w:color w:val="000000"/>
                <w:sz w:val="20"/>
                <w:szCs w:val="20"/>
                <w:lang w:eastAsia="tr-TR"/>
              </w:rPr>
              <w:t>antetli</w:t>
            </w:r>
            <w:proofErr w:type="gramEnd"/>
            <w:r w:rsidRPr="00320DF2">
              <w:rPr>
                <w:rFonts w:ascii="Arial" w:eastAsia="Times New Roman" w:hAnsi="Arial" w:cs="Arial"/>
                <w:color w:val="000000"/>
                <w:sz w:val="20"/>
                <w:szCs w:val="20"/>
                <w:lang w:eastAsia="tr-TR"/>
              </w:rPr>
              <w:t xml:space="preserve"> kağıdına düzenlenmiş ve kişilerin isimlerinin yer aldığı liste ve </w:t>
            </w:r>
            <w:proofErr w:type="spellStart"/>
            <w:r w:rsidRPr="00320DF2">
              <w:rPr>
                <w:rFonts w:ascii="Arial" w:eastAsia="Times New Roman" w:hAnsi="Arial" w:cs="Arial"/>
                <w:color w:val="000000"/>
                <w:sz w:val="20"/>
                <w:szCs w:val="20"/>
                <w:lang w:eastAsia="tr-TR"/>
              </w:rPr>
              <w:t>apostille</w:t>
            </w:r>
            <w:proofErr w:type="spellEnd"/>
            <w:r w:rsidRPr="00320DF2">
              <w:rPr>
                <w:rFonts w:ascii="Arial" w:eastAsia="Times New Roman" w:hAnsi="Arial" w:cs="Arial"/>
                <w:color w:val="000000"/>
                <w:sz w:val="20"/>
                <w:szCs w:val="20"/>
                <w:lang w:eastAsia="tr-TR"/>
              </w:rPr>
              <w:t xml:space="preserve"> yaptırabilmesi için vekalet veya yetki yazısı.</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BAŞVURU ANINDA</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7</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Adli Sicil Kaydı</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6"/>
                <w:szCs w:val="16"/>
                <w:lang w:eastAsia="tr-TR"/>
              </w:rPr>
              <w:t>1-Kişinin bizzat kendisinin nüfus cüzdanı ile müracaat etmesi,</w:t>
            </w:r>
            <w:r w:rsidRPr="00320DF2">
              <w:rPr>
                <w:rFonts w:ascii="Verdana" w:eastAsia="Times New Roman" w:hAnsi="Verdana" w:cs="Tahoma"/>
                <w:color w:val="000000"/>
                <w:sz w:val="16"/>
                <w:szCs w:val="16"/>
                <w:lang w:eastAsia="tr-TR"/>
              </w:rPr>
              <w:br/>
              <w:t>2-18 yaşından küçükler için; Annesi, Babası, veli veya vasisi  alabilir</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BAŞVURU ANINDA</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8</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İnsan Hakları İhlalleri Başvurusu</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1-Dilekçe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30 GÜN</w:t>
            </w:r>
          </w:p>
        </w:tc>
      </w:tr>
      <w:tr w:rsidR="00320DF2" w:rsidRPr="00320DF2" w:rsidTr="00320DF2">
        <w:trPr>
          <w:trHeight w:val="1547"/>
        </w:trPr>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     9</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5434 sayılı Emekli Sandığı Kanunu gereğince (Muhtaçlık Kararı) </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1-Dilekçe, </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2-Mal Bildirim Formu (2 Adet),</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3-Nüfus Cüzdanı Fotokopisi,</w:t>
            </w:r>
          </w:p>
          <w:p w:rsidR="00320DF2" w:rsidRPr="00320DF2" w:rsidRDefault="00320DF2" w:rsidP="00320DF2">
            <w:pPr>
              <w:spacing w:before="100" w:beforeAutospacing="1" w:after="100" w:afterAutospacing="1"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4-Öğrenci ise öğrenci olduğuna dair belge, çalışıyor ise bordro,</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5-Sağlık Kurulu Raporu (%40 ve üzeri).</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YAPILAN TAHKİKATIN BİTTİĞİ TARİHTEN İTİBAREN </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4982 sayılı Bilgi Edinme Kanunu gereğince başvuru</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1-Dilekçe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15 Gün</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lastRenderedPageBreak/>
              <w:t>11</w:t>
            </w:r>
          </w:p>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Tahoma" w:eastAsia="Times New Roman" w:hAnsi="Tahoma" w:cs="Tahoma"/>
                <w:color w:val="000000"/>
                <w:sz w:val="17"/>
                <w:szCs w:val="17"/>
                <w:lang w:eastAsia="tr-TR"/>
              </w:rPr>
              <w:t> </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Arial" w:eastAsia="Times New Roman" w:hAnsi="Arial" w:cs="Arial"/>
                <w:color w:val="000000"/>
                <w:sz w:val="20"/>
                <w:szCs w:val="20"/>
                <w:lang w:eastAsia="tr-TR"/>
              </w:rPr>
              <w:t>3071 sayılı Dilekçe Kanunu gereğince başvuru</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1-Dilekçe</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30 Gün</w:t>
            </w:r>
          </w:p>
        </w:tc>
      </w:tr>
      <w:tr w:rsidR="00320DF2" w:rsidRPr="00320DF2" w:rsidTr="00320DF2">
        <w:tc>
          <w:tcPr>
            <w:tcW w:w="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Autospacing="1" w:after="0" w:afterAutospacing="1" w:line="240" w:lineRule="auto"/>
              <w:rPr>
                <w:rFonts w:ascii="Tahoma" w:eastAsia="Times New Roman" w:hAnsi="Tahoma" w:cs="Tahoma"/>
                <w:color w:val="000000"/>
                <w:sz w:val="17"/>
                <w:szCs w:val="17"/>
                <w:lang w:eastAsia="tr-TR"/>
              </w:rPr>
            </w:pP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Autospacing="1" w:after="0" w:afterAutospacing="1" w:line="240" w:lineRule="auto"/>
              <w:rPr>
                <w:rFonts w:ascii="Tahoma" w:eastAsia="Times New Roman" w:hAnsi="Tahoma" w:cs="Tahoma"/>
                <w:color w:val="000000"/>
                <w:sz w:val="17"/>
                <w:szCs w:val="17"/>
                <w:lang w:eastAsia="tr-TR"/>
              </w:rPr>
            </w:pPr>
            <w:r w:rsidRPr="00320DF2">
              <w:rPr>
                <w:rFonts w:ascii="Tahoma" w:eastAsia="Times New Roman" w:hAnsi="Tahoma" w:cs="Tahoma"/>
                <w:color w:val="000000"/>
                <w:sz w:val="17"/>
                <w:szCs w:val="17"/>
                <w:lang w:eastAsia="tr-TR"/>
              </w:rPr>
              <w:t> </w:t>
            </w:r>
          </w:p>
        </w:tc>
        <w:tc>
          <w:tcPr>
            <w:tcW w:w="61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Autospacing="1" w:after="0" w:afterAutospacing="1" w:line="240" w:lineRule="auto"/>
              <w:rPr>
                <w:rFonts w:ascii="Tahoma" w:eastAsia="Times New Roman" w:hAnsi="Tahoma" w:cs="Tahoma"/>
                <w:color w:val="000000"/>
                <w:sz w:val="17"/>
                <w:szCs w:val="17"/>
                <w:lang w:eastAsia="tr-TR"/>
              </w:rPr>
            </w:pPr>
            <w:r w:rsidRPr="00320DF2">
              <w:rPr>
                <w:rFonts w:ascii="Tahoma" w:eastAsia="Times New Roman" w:hAnsi="Tahoma" w:cs="Tahoma"/>
                <w:color w:val="000000"/>
                <w:sz w:val="17"/>
                <w:szCs w:val="17"/>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20DF2" w:rsidRPr="00320DF2" w:rsidRDefault="00320DF2" w:rsidP="00320DF2">
            <w:pPr>
              <w:spacing w:beforeAutospacing="1" w:after="0" w:afterAutospacing="1" w:line="240" w:lineRule="auto"/>
              <w:rPr>
                <w:rFonts w:ascii="Tahoma" w:eastAsia="Times New Roman" w:hAnsi="Tahoma" w:cs="Tahoma"/>
                <w:color w:val="000000"/>
                <w:sz w:val="17"/>
                <w:szCs w:val="17"/>
                <w:lang w:eastAsia="tr-TR"/>
              </w:rPr>
            </w:pPr>
            <w:r w:rsidRPr="00320DF2">
              <w:rPr>
                <w:rFonts w:ascii="Tahoma" w:eastAsia="Times New Roman" w:hAnsi="Tahoma" w:cs="Tahoma"/>
                <w:color w:val="000000"/>
                <w:sz w:val="17"/>
                <w:szCs w:val="17"/>
                <w:lang w:eastAsia="tr-TR"/>
              </w:rPr>
              <w:t> </w:t>
            </w:r>
          </w:p>
        </w:tc>
      </w:tr>
    </w:tbl>
    <w:p w:rsidR="00320DF2" w:rsidRPr="00320DF2" w:rsidRDefault="00320DF2" w:rsidP="00320DF2">
      <w:pPr>
        <w:spacing w:after="0" w:line="240" w:lineRule="auto"/>
        <w:rPr>
          <w:rFonts w:ascii="Tahoma" w:eastAsia="Times New Roman" w:hAnsi="Tahoma" w:cs="Tahoma"/>
          <w:color w:val="000000"/>
          <w:sz w:val="17"/>
          <w:szCs w:val="17"/>
          <w:lang w:eastAsia="tr-TR"/>
        </w:rPr>
      </w:pP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bl>
      <w:tblPr>
        <w:tblW w:w="9288" w:type="dxa"/>
        <w:tblCellMar>
          <w:left w:w="0" w:type="dxa"/>
          <w:right w:w="0" w:type="dxa"/>
        </w:tblCellMar>
        <w:tblLook w:val="04A0" w:firstRow="1" w:lastRow="0" w:firstColumn="1" w:lastColumn="0" w:noHBand="0" w:noVBand="1"/>
      </w:tblPr>
      <w:tblGrid>
        <w:gridCol w:w="3888"/>
        <w:gridCol w:w="5400"/>
      </w:tblGrid>
      <w:tr w:rsidR="00320DF2" w:rsidRPr="00320DF2">
        <w:tc>
          <w:tcPr>
            <w:tcW w:w="3888" w:type="dxa"/>
            <w:tcBorders>
              <w:top w:val="nil"/>
              <w:left w:val="nil"/>
              <w:bottom w:val="nil"/>
              <w:right w:val="nil"/>
            </w:tcBorders>
            <w:shd w:val="clear" w:color="auto" w:fill="auto"/>
            <w:tcMar>
              <w:top w:w="0" w:type="dxa"/>
              <w:left w:w="108" w:type="dxa"/>
              <w:bottom w:w="0" w:type="dxa"/>
              <w:right w:w="108" w:type="dxa"/>
            </w:tcMa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İlk Müracaat Yeri</w:t>
            </w:r>
          </w:p>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Yazı İşleri Müdürlüğü</w:t>
            </w:r>
            <w:r w:rsidRPr="00320DF2">
              <w:rPr>
                <w:rFonts w:ascii="Verdana" w:eastAsia="Times New Roman" w:hAnsi="Verdana" w:cs="Tahoma"/>
                <w:color w:val="000000"/>
                <w:sz w:val="18"/>
                <w:szCs w:val="18"/>
                <w:lang w:eastAsia="tr-TR"/>
              </w:rPr>
              <w:t xml:space="preserve"> </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 xml:space="preserve">Adı </w:t>
            </w:r>
            <w:proofErr w:type="gramStart"/>
            <w:r w:rsidRPr="00320DF2">
              <w:rPr>
                <w:rFonts w:ascii="Verdana" w:eastAsia="Times New Roman" w:hAnsi="Verdana" w:cs="Tahoma"/>
                <w:color w:val="000000"/>
                <w:sz w:val="18"/>
                <w:szCs w:val="18"/>
                <w:lang w:eastAsia="tr-TR"/>
              </w:rPr>
              <w:t xml:space="preserve">Soyadı : </w:t>
            </w:r>
            <w:r w:rsidRPr="00320DF2">
              <w:rPr>
                <w:rFonts w:ascii="Verdana" w:eastAsia="Times New Roman" w:hAnsi="Verdana" w:cs="Tahoma"/>
                <w:i/>
                <w:iCs/>
                <w:color w:val="000000"/>
                <w:sz w:val="18"/>
                <w:szCs w:val="18"/>
                <w:lang w:eastAsia="tr-TR"/>
              </w:rPr>
              <w:t>Saim</w:t>
            </w:r>
            <w:proofErr w:type="gramEnd"/>
            <w:r w:rsidRPr="00320DF2">
              <w:rPr>
                <w:rFonts w:ascii="Verdana" w:eastAsia="Times New Roman" w:hAnsi="Verdana" w:cs="Tahoma"/>
                <w:i/>
                <w:iCs/>
                <w:color w:val="000000"/>
                <w:sz w:val="18"/>
                <w:szCs w:val="18"/>
                <w:lang w:eastAsia="tr-TR"/>
              </w:rPr>
              <w:t xml:space="preserve"> YILMAZ</w:t>
            </w:r>
            <w:r w:rsidRPr="00320DF2">
              <w:rPr>
                <w:rFonts w:ascii="Verdana" w:eastAsia="Times New Roman" w:hAnsi="Verdana" w:cs="Tahoma"/>
                <w:i/>
                <w:iCs/>
                <w:color w:val="000000"/>
                <w:sz w:val="18"/>
                <w:szCs w:val="18"/>
                <w:lang w:eastAsia="tr-TR"/>
              </w:rPr>
              <w:br/>
            </w:r>
            <w:proofErr w:type="spellStart"/>
            <w:r w:rsidRPr="00320DF2">
              <w:rPr>
                <w:rFonts w:ascii="Verdana" w:eastAsia="Times New Roman" w:hAnsi="Verdana" w:cs="Tahoma"/>
                <w:color w:val="000000"/>
                <w:sz w:val="18"/>
                <w:szCs w:val="18"/>
                <w:lang w:eastAsia="tr-TR"/>
              </w:rPr>
              <w:t>Ünvanı</w:t>
            </w:r>
            <w:proofErr w:type="spellEnd"/>
            <w:r w:rsidRPr="00320DF2">
              <w:rPr>
                <w:rFonts w:ascii="Verdana" w:eastAsia="Times New Roman" w:hAnsi="Verdana" w:cs="Tahoma"/>
                <w:color w:val="000000"/>
                <w:sz w:val="18"/>
                <w:szCs w:val="18"/>
                <w:lang w:eastAsia="tr-TR"/>
              </w:rPr>
              <w:t xml:space="preserve"> : </w:t>
            </w:r>
            <w:r w:rsidRPr="00320DF2">
              <w:rPr>
                <w:rFonts w:ascii="Verdana" w:eastAsia="Times New Roman" w:hAnsi="Verdana" w:cs="Tahoma"/>
                <w:i/>
                <w:iCs/>
                <w:color w:val="000000"/>
                <w:sz w:val="18"/>
                <w:szCs w:val="18"/>
                <w:lang w:eastAsia="tr-TR"/>
              </w:rPr>
              <w:t>Yazı İşleri Müdürü</w:t>
            </w:r>
          </w:p>
          <w:p w:rsidR="00320DF2" w:rsidRPr="00320DF2" w:rsidRDefault="00320DF2" w:rsidP="00320DF2">
            <w:pPr>
              <w:spacing w:line="240" w:lineRule="auto"/>
              <w:rPr>
                <w:rFonts w:ascii="Tahoma" w:eastAsia="Times New Roman" w:hAnsi="Tahoma" w:cs="Tahoma"/>
                <w:color w:val="000000"/>
                <w:sz w:val="17"/>
                <w:szCs w:val="17"/>
                <w:lang w:eastAsia="tr-TR"/>
              </w:rPr>
            </w:pPr>
            <w:proofErr w:type="gramStart"/>
            <w:r w:rsidRPr="00320DF2">
              <w:rPr>
                <w:rFonts w:ascii="Verdana" w:eastAsia="Times New Roman" w:hAnsi="Verdana" w:cs="Tahoma"/>
                <w:color w:val="000000"/>
                <w:sz w:val="18"/>
                <w:szCs w:val="18"/>
                <w:lang w:eastAsia="tr-TR"/>
              </w:rPr>
              <w:t xml:space="preserve">Adres : </w:t>
            </w:r>
            <w:r w:rsidRPr="00320DF2">
              <w:rPr>
                <w:rFonts w:ascii="Verdana" w:eastAsia="Times New Roman" w:hAnsi="Verdana" w:cs="Tahoma"/>
                <w:i/>
                <w:iCs/>
                <w:color w:val="000000"/>
                <w:sz w:val="18"/>
                <w:szCs w:val="18"/>
                <w:lang w:eastAsia="tr-TR"/>
              </w:rPr>
              <w:t>Battalgazi</w:t>
            </w:r>
            <w:proofErr w:type="gramEnd"/>
            <w:r w:rsidRPr="00320DF2">
              <w:rPr>
                <w:rFonts w:ascii="Verdana" w:eastAsia="Times New Roman" w:hAnsi="Verdana" w:cs="Tahoma"/>
                <w:i/>
                <w:iCs/>
                <w:color w:val="000000"/>
                <w:sz w:val="18"/>
                <w:szCs w:val="18"/>
                <w:lang w:eastAsia="tr-TR"/>
              </w:rPr>
              <w:t xml:space="preserve"> Kaymakamlığı</w:t>
            </w:r>
          </w:p>
          <w:p w:rsidR="00320DF2" w:rsidRPr="00320DF2" w:rsidRDefault="00320DF2" w:rsidP="00320DF2">
            <w:pPr>
              <w:spacing w:line="240" w:lineRule="auto"/>
              <w:rPr>
                <w:rFonts w:ascii="Tahoma" w:eastAsia="Times New Roman" w:hAnsi="Tahoma" w:cs="Tahoma"/>
                <w:color w:val="000000"/>
                <w:sz w:val="17"/>
                <w:szCs w:val="17"/>
                <w:lang w:eastAsia="tr-TR"/>
              </w:rPr>
            </w:pPr>
            <w:proofErr w:type="gramStart"/>
            <w:r w:rsidRPr="00320DF2">
              <w:rPr>
                <w:rFonts w:ascii="Verdana" w:eastAsia="Times New Roman" w:hAnsi="Verdana" w:cs="Tahoma"/>
                <w:color w:val="000000"/>
                <w:sz w:val="18"/>
                <w:szCs w:val="18"/>
                <w:lang w:eastAsia="tr-TR"/>
              </w:rPr>
              <w:t xml:space="preserve">Telefon : </w:t>
            </w:r>
            <w:r w:rsidRPr="00320DF2">
              <w:rPr>
                <w:rFonts w:ascii="Verdana" w:eastAsia="Times New Roman" w:hAnsi="Verdana" w:cs="Tahoma"/>
                <w:i/>
                <w:iCs/>
                <w:color w:val="000000"/>
                <w:sz w:val="18"/>
                <w:szCs w:val="18"/>
                <w:lang w:eastAsia="tr-TR"/>
              </w:rPr>
              <w:t>0</w:t>
            </w:r>
            <w:proofErr w:type="gramEnd"/>
            <w:r w:rsidRPr="00320DF2">
              <w:rPr>
                <w:rFonts w:ascii="Verdana" w:eastAsia="Times New Roman" w:hAnsi="Verdana" w:cs="Tahoma"/>
                <w:i/>
                <w:iCs/>
                <w:color w:val="000000"/>
                <w:sz w:val="18"/>
                <w:szCs w:val="18"/>
                <w:lang w:eastAsia="tr-TR"/>
              </w:rPr>
              <w:t xml:space="preserve"> (422) 841 25 05</w:t>
            </w:r>
          </w:p>
        </w:tc>
        <w:tc>
          <w:tcPr>
            <w:tcW w:w="5400" w:type="dxa"/>
            <w:tcBorders>
              <w:top w:val="nil"/>
              <w:left w:val="nil"/>
              <w:bottom w:val="nil"/>
              <w:right w:val="nil"/>
            </w:tcBorders>
            <w:shd w:val="clear" w:color="auto" w:fill="auto"/>
            <w:tcMar>
              <w:top w:w="0" w:type="dxa"/>
              <w:left w:w="108" w:type="dxa"/>
              <w:bottom w:w="0" w:type="dxa"/>
              <w:right w:w="108" w:type="dxa"/>
            </w:tcMar>
            <w:hideMark/>
          </w:tcPr>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İkinci Müracaat Yeri</w:t>
            </w:r>
          </w:p>
          <w:p w:rsidR="00320DF2" w:rsidRPr="00320DF2" w:rsidRDefault="00320DF2" w:rsidP="00320DF2">
            <w:pPr>
              <w:spacing w:line="240" w:lineRule="auto"/>
              <w:jc w:val="center"/>
              <w:rPr>
                <w:rFonts w:ascii="Tahoma" w:eastAsia="Times New Roman" w:hAnsi="Tahoma" w:cs="Tahoma"/>
                <w:color w:val="000000"/>
                <w:sz w:val="17"/>
                <w:szCs w:val="17"/>
                <w:lang w:eastAsia="tr-TR"/>
              </w:rPr>
            </w:pPr>
            <w:r w:rsidRPr="00320DF2">
              <w:rPr>
                <w:rFonts w:ascii="Verdana" w:eastAsia="Times New Roman" w:hAnsi="Verdana" w:cs="Tahoma"/>
                <w:b/>
                <w:bCs/>
                <w:color w:val="000000"/>
                <w:sz w:val="18"/>
                <w:szCs w:val="18"/>
                <w:lang w:eastAsia="tr-TR"/>
              </w:rPr>
              <w:t>Kaymakam</w:t>
            </w:r>
            <w:r w:rsidRPr="00320DF2">
              <w:rPr>
                <w:rFonts w:ascii="Verdana" w:eastAsia="Times New Roman" w:hAnsi="Verdana" w:cs="Tahoma"/>
                <w:color w:val="000000"/>
                <w:sz w:val="18"/>
                <w:szCs w:val="18"/>
                <w:lang w:eastAsia="tr-TR"/>
              </w:rPr>
              <w:t xml:space="preserve"> </w:t>
            </w:r>
          </w:p>
          <w:p w:rsidR="00320DF2" w:rsidRPr="00320DF2" w:rsidRDefault="00320DF2" w:rsidP="00320DF2">
            <w:pPr>
              <w:spacing w:line="240" w:lineRule="auto"/>
              <w:rPr>
                <w:rFonts w:ascii="Tahoma" w:eastAsia="Times New Roman" w:hAnsi="Tahoma" w:cs="Tahoma"/>
                <w:color w:val="000000"/>
                <w:sz w:val="17"/>
                <w:szCs w:val="17"/>
                <w:lang w:eastAsia="tr-TR"/>
              </w:rPr>
            </w:pPr>
            <w:r w:rsidRPr="00320DF2">
              <w:rPr>
                <w:rFonts w:ascii="Verdana" w:eastAsia="Times New Roman" w:hAnsi="Verdana" w:cs="Tahoma"/>
                <w:color w:val="000000"/>
                <w:sz w:val="18"/>
                <w:szCs w:val="18"/>
                <w:lang w:eastAsia="tr-TR"/>
              </w:rPr>
              <w:t xml:space="preserve">Adı </w:t>
            </w:r>
            <w:proofErr w:type="gramStart"/>
            <w:r w:rsidRPr="00320DF2">
              <w:rPr>
                <w:rFonts w:ascii="Verdana" w:eastAsia="Times New Roman" w:hAnsi="Verdana" w:cs="Tahoma"/>
                <w:color w:val="000000"/>
                <w:sz w:val="18"/>
                <w:szCs w:val="18"/>
                <w:lang w:eastAsia="tr-TR"/>
              </w:rPr>
              <w:t xml:space="preserve">Soyadı : </w:t>
            </w:r>
            <w:r w:rsidRPr="00320DF2">
              <w:rPr>
                <w:rFonts w:ascii="Verdana" w:eastAsia="Times New Roman" w:hAnsi="Verdana" w:cs="Tahoma"/>
                <w:i/>
                <w:iCs/>
                <w:color w:val="000000"/>
                <w:sz w:val="18"/>
                <w:szCs w:val="18"/>
                <w:lang w:eastAsia="tr-TR"/>
              </w:rPr>
              <w:t>Vedat</w:t>
            </w:r>
            <w:proofErr w:type="gramEnd"/>
            <w:r w:rsidRPr="00320DF2">
              <w:rPr>
                <w:rFonts w:ascii="Verdana" w:eastAsia="Times New Roman" w:hAnsi="Verdana" w:cs="Tahoma"/>
                <w:i/>
                <w:iCs/>
                <w:color w:val="000000"/>
                <w:sz w:val="18"/>
                <w:szCs w:val="18"/>
                <w:lang w:eastAsia="tr-TR"/>
              </w:rPr>
              <w:t xml:space="preserve"> YILMAZ</w:t>
            </w:r>
            <w:r w:rsidRPr="00320DF2">
              <w:rPr>
                <w:rFonts w:ascii="Verdana" w:eastAsia="Times New Roman" w:hAnsi="Verdana" w:cs="Tahoma"/>
                <w:i/>
                <w:iCs/>
                <w:color w:val="000000"/>
                <w:sz w:val="18"/>
                <w:szCs w:val="18"/>
                <w:lang w:eastAsia="tr-TR"/>
              </w:rPr>
              <w:br/>
            </w:r>
            <w:proofErr w:type="spellStart"/>
            <w:r w:rsidRPr="00320DF2">
              <w:rPr>
                <w:rFonts w:ascii="Verdana" w:eastAsia="Times New Roman" w:hAnsi="Verdana" w:cs="Tahoma"/>
                <w:color w:val="000000"/>
                <w:sz w:val="18"/>
                <w:szCs w:val="18"/>
                <w:lang w:eastAsia="tr-TR"/>
              </w:rPr>
              <w:t>Ünvanı</w:t>
            </w:r>
            <w:proofErr w:type="spellEnd"/>
            <w:r w:rsidRPr="00320DF2">
              <w:rPr>
                <w:rFonts w:ascii="Verdana" w:eastAsia="Times New Roman" w:hAnsi="Verdana" w:cs="Tahoma"/>
                <w:color w:val="000000"/>
                <w:sz w:val="18"/>
                <w:szCs w:val="18"/>
                <w:lang w:eastAsia="tr-TR"/>
              </w:rPr>
              <w:t xml:space="preserve"> : </w:t>
            </w:r>
            <w:r w:rsidRPr="00320DF2">
              <w:rPr>
                <w:rFonts w:ascii="Verdana" w:eastAsia="Times New Roman" w:hAnsi="Verdana" w:cs="Tahoma"/>
                <w:i/>
                <w:iCs/>
                <w:color w:val="000000"/>
                <w:sz w:val="18"/>
                <w:szCs w:val="18"/>
                <w:lang w:eastAsia="tr-TR"/>
              </w:rPr>
              <w:t>Kaymakam</w:t>
            </w:r>
          </w:p>
          <w:p w:rsidR="00320DF2" w:rsidRPr="00320DF2" w:rsidRDefault="00320DF2" w:rsidP="00320DF2">
            <w:pPr>
              <w:spacing w:line="240" w:lineRule="auto"/>
              <w:rPr>
                <w:rFonts w:ascii="Tahoma" w:eastAsia="Times New Roman" w:hAnsi="Tahoma" w:cs="Tahoma"/>
                <w:color w:val="000000"/>
                <w:sz w:val="17"/>
                <w:szCs w:val="17"/>
                <w:lang w:eastAsia="tr-TR"/>
              </w:rPr>
            </w:pPr>
            <w:proofErr w:type="gramStart"/>
            <w:r w:rsidRPr="00320DF2">
              <w:rPr>
                <w:rFonts w:ascii="Verdana" w:eastAsia="Times New Roman" w:hAnsi="Verdana" w:cs="Tahoma"/>
                <w:color w:val="000000"/>
                <w:sz w:val="18"/>
                <w:szCs w:val="18"/>
                <w:lang w:eastAsia="tr-TR"/>
              </w:rPr>
              <w:t xml:space="preserve">Adres : </w:t>
            </w:r>
            <w:r w:rsidRPr="00320DF2">
              <w:rPr>
                <w:rFonts w:ascii="Verdana" w:eastAsia="Times New Roman" w:hAnsi="Verdana" w:cs="Tahoma"/>
                <w:i/>
                <w:iCs/>
                <w:color w:val="000000"/>
                <w:sz w:val="18"/>
                <w:szCs w:val="18"/>
                <w:lang w:eastAsia="tr-TR"/>
              </w:rPr>
              <w:t>Battalgazi</w:t>
            </w:r>
            <w:proofErr w:type="gramEnd"/>
            <w:r w:rsidRPr="00320DF2">
              <w:rPr>
                <w:rFonts w:ascii="Verdana" w:eastAsia="Times New Roman" w:hAnsi="Verdana" w:cs="Tahoma"/>
                <w:i/>
                <w:iCs/>
                <w:color w:val="000000"/>
                <w:sz w:val="18"/>
                <w:szCs w:val="18"/>
                <w:lang w:eastAsia="tr-TR"/>
              </w:rPr>
              <w:t xml:space="preserve">  Kaymakamlığı</w:t>
            </w:r>
          </w:p>
          <w:p w:rsidR="00320DF2" w:rsidRPr="00320DF2" w:rsidRDefault="00320DF2" w:rsidP="00320DF2">
            <w:pPr>
              <w:spacing w:line="240" w:lineRule="auto"/>
              <w:rPr>
                <w:rFonts w:ascii="Tahoma" w:eastAsia="Times New Roman" w:hAnsi="Tahoma" w:cs="Tahoma"/>
                <w:color w:val="000000"/>
                <w:sz w:val="17"/>
                <w:szCs w:val="17"/>
                <w:lang w:eastAsia="tr-TR"/>
              </w:rPr>
            </w:pPr>
            <w:proofErr w:type="gramStart"/>
            <w:r w:rsidRPr="00320DF2">
              <w:rPr>
                <w:rFonts w:ascii="Verdana" w:eastAsia="Times New Roman" w:hAnsi="Verdana" w:cs="Tahoma"/>
                <w:color w:val="000000"/>
                <w:sz w:val="18"/>
                <w:szCs w:val="18"/>
                <w:lang w:eastAsia="tr-TR"/>
              </w:rPr>
              <w:t xml:space="preserve">Telefon : </w:t>
            </w:r>
            <w:r w:rsidRPr="00320DF2">
              <w:rPr>
                <w:rFonts w:ascii="Verdana" w:eastAsia="Times New Roman" w:hAnsi="Verdana" w:cs="Tahoma"/>
                <w:i/>
                <w:iCs/>
                <w:color w:val="000000"/>
                <w:sz w:val="18"/>
                <w:szCs w:val="18"/>
                <w:lang w:eastAsia="tr-TR"/>
              </w:rPr>
              <w:t>0</w:t>
            </w:r>
            <w:proofErr w:type="gramEnd"/>
            <w:r w:rsidRPr="00320DF2">
              <w:rPr>
                <w:rFonts w:ascii="Verdana" w:eastAsia="Times New Roman" w:hAnsi="Verdana" w:cs="Tahoma"/>
                <w:i/>
                <w:iCs/>
                <w:color w:val="000000"/>
                <w:sz w:val="18"/>
                <w:szCs w:val="18"/>
                <w:lang w:eastAsia="tr-TR"/>
              </w:rPr>
              <w:t xml:space="preserve"> (422) 841 25 05</w:t>
            </w:r>
          </w:p>
        </w:tc>
      </w:tr>
    </w:tbl>
    <w:p w:rsidR="000141EF" w:rsidRDefault="000141EF"/>
    <w:sectPr w:rsidR="00014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51"/>
    <w:rsid w:val="000141EF"/>
    <w:rsid w:val="002C1151"/>
    <w:rsid w:val="00320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0DF2"/>
    <w:rPr>
      <w:b/>
      <w:bCs/>
    </w:rPr>
  </w:style>
  <w:style w:type="character" w:styleId="Vurgu">
    <w:name w:val="Emphasis"/>
    <w:basedOn w:val="VarsaylanParagrafYazTipi"/>
    <w:uiPriority w:val="20"/>
    <w:qFormat/>
    <w:rsid w:val="00320D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0DF2"/>
    <w:rPr>
      <w:b/>
      <w:bCs/>
    </w:rPr>
  </w:style>
  <w:style w:type="character" w:styleId="Vurgu">
    <w:name w:val="Emphasis"/>
    <w:basedOn w:val="VarsaylanParagrafYazTipi"/>
    <w:uiPriority w:val="20"/>
    <w:qFormat/>
    <w:rsid w:val="00320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3</cp:revision>
  <dcterms:created xsi:type="dcterms:W3CDTF">2016-02-25T14:10:00Z</dcterms:created>
  <dcterms:modified xsi:type="dcterms:W3CDTF">2016-02-25T14:12:00Z</dcterms:modified>
</cp:coreProperties>
</file>